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DA" w:rsidRPr="00A469DA" w:rsidRDefault="00A469DA" w:rsidP="00A469DA">
      <w:pPr>
        <w:shd w:val="clear" w:color="auto" w:fill="FFFFFF"/>
        <w:spacing w:after="0" w:line="240" w:lineRule="auto"/>
        <w:rPr>
          <w:rFonts w:ascii="PT Astra Serif" w:eastAsiaTheme="majorEastAsia" w:hAnsi="PT Astra Serif" w:cs="Times New Roman"/>
          <w:i/>
          <w:kern w:val="24"/>
          <w:sz w:val="28"/>
          <w:szCs w:val="28"/>
        </w:rPr>
      </w:pPr>
      <w:r w:rsidRPr="00A469DA"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Подготовил</w:t>
      </w:r>
      <w:r w:rsidR="00D15530"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и:</w:t>
      </w:r>
    </w:p>
    <w:p w:rsidR="00A469DA" w:rsidRDefault="00A469DA" w:rsidP="00A469DA">
      <w:pPr>
        <w:shd w:val="clear" w:color="auto" w:fill="FFFFFF"/>
        <w:spacing w:after="0" w:line="240" w:lineRule="auto"/>
        <w:rPr>
          <w:rFonts w:ascii="PT Astra Serif" w:eastAsiaTheme="majorEastAsia" w:hAnsi="PT Astra Serif" w:cs="Times New Roman"/>
          <w:i/>
          <w:kern w:val="24"/>
          <w:sz w:val="28"/>
          <w:szCs w:val="28"/>
        </w:rPr>
      </w:pPr>
      <w:r w:rsidRPr="00A469DA"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Бехтева Альбина Николаевна,</w:t>
      </w:r>
    </w:p>
    <w:p w:rsidR="00A469DA" w:rsidRDefault="00A469DA" w:rsidP="00A469DA">
      <w:pPr>
        <w:shd w:val="clear" w:color="auto" w:fill="FFFFFF"/>
        <w:spacing w:after="0" w:line="240" w:lineRule="auto"/>
        <w:rPr>
          <w:rFonts w:ascii="PT Astra Serif" w:eastAsiaTheme="majorEastAsia" w:hAnsi="PT Astra Serif" w:cs="Times New Roman"/>
          <w:b/>
          <w:kern w:val="24"/>
          <w:sz w:val="28"/>
          <w:szCs w:val="28"/>
        </w:rPr>
      </w:pPr>
      <w:r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Торкай Галина Ивановна,</w:t>
      </w:r>
    </w:p>
    <w:p w:rsidR="00A469DA" w:rsidRPr="00A469DA" w:rsidRDefault="00A469DA" w:rsidP="00A469DA">
      <w:pPr>
        <w:shd w:val="clear" w:color="auto" w:fill="FFFFFF"/>
        <w:spacing w:after="0" w:line="240" w:lineRule="auto"/>
        <w:rPr>
          <w:rFonts w:ascii="PT Astra Serif" w:eastAsiaTheme="majorEastAsia" w:hAnsi="PT Astra Serif" w:cs="Times New Roman"/>
          <w:i/>
          <w:kern w:val="24"/>
          <w:sz w:val="28"/>
          <w:szCs w:val="28"/>
        </w:rPr>
      </w:pPr>
      <w:proofErr w:type="spellStart"/>
      <w:r w:rsidRPr="00A469DA"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Золина</w:t>
      </w:r>
      <w:proofErr w:type="spellEnd"/>
      <w:r w:rsidRPr="00A469DA"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 xml:space="preserve"> Ирина Викторовна,</w:t>
      </w:r>
    </w:p>
    <w:p w:rsidR="00A469DA" w:rsidRDefault="00A469DA" w:rsidP="00A469DA">
      <w:pPr>
        <w:shd w:val="clear" w:color="auto" w:fill="FFFFFF"/>
        <w:spacing w:after="0" w:line="240" w:lineRule="auto"/>
        <w:rPr>
          <w:rFonts w:ascii="PT Astra Serif" w:eastAsiaTheme="majorEastAsia" w:hAnsi="PT Astra Serif" w:cs="Times New Roman"/>
          <w:i/>
          <w:kern w:val="24"/>
          <w:sz w:val="28"/>
          <w:szCs w:val="28"/>
        </w:rPr>
      </w:pPr>
      <w:r w:rsidRPr="00A469DA"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учителя начальных классов МБОУ СОШ №7</w:t>
      </w:r>
    </w:p>
    <w:p w:rsidR="007673AC" w:rsidRPr="00A469DA" w:rsidRDefault="007673AC" w:rsidP="00A469DA">
      <w:pPr>
        <w:shd w:val="clear" w:color="auto" w:fill="FFFFFF"/>
        <w:spacing w:after="0" w:line="240" w:lineRule="auto"/>
        <w:rPr>
          <w:rFonts w:ascii="PT Astra Serif" w:eastAsiaTheme="majorEastAsia" w:hAnsi="PT Astra Serif" w:cs="Times New Roman"/>
          <w:i/>
          <w:kern w:val="24"/>
          <w:sz w:val="28"/>
          <w:szCs w:val="28"/>
        </w:rPr>
      </w:pPr>
      <w:r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г</w:t>
      </w:r>
      <w:proofErr w:type="gramStart"/>
      <w:r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.Н</w:t>
      </w:r>
      <w:proofErr w:type="gramEnd"/>
      <w:r>
        <w:rPr>
          <w:rFonts w:ascii="PT Astra Serif" w:eastAsiaTheme="majorEastAsia" w:hAnsi="PT Astra Serif" w:cs="Times New Roman"/>
          <w:i/>
          <w:kern w:val="24"/>
          <w:sz w:val="28"/>
          <w:szCs w:val="28"/>
        </w:rPr>
        <w:t>оябрьска ЯНАО</w:t>
      </w:r>
    </w:p>
    <w:p w:rsidR="00A469DA" w:rsidRPr="00A469DA" w:rsidRDefault="00A469DA" w:rsidP="00A469DA">
      <w:pPr>
        <w:shd w:val="clear" w:color="auto" w:fill="FFFFFF"/>
        <w:spacing w:after="0" w:line="240" w:lineRule="auto"/>
        <w:rPr>
          <w:rFonts w:ascii="PT Astra Serif" w:eastAsiaTheme="majorEastAsia" w:hAnsi="PT Astra Serif" w:cs="Times New Roman"/>
          <w:i/>
          <w:kern w:val="24"/>
          <w:sz w:val="28"/>
          <w:szCs w:val="28"/>
        </w:rPr>
      </w:pPr>
    </w:p>
    <w:p w:rsidR="00FA6E72" w:rsidRDefault="00FA6E72" w:rsidP="00A469DA">
      <w:pPr>
        <w:shd w:val="clear" w:color="auto" w:fill="FFFFFF"/>
        <w:spacing w:after="0" w:line="240" w:lineRule="auto"/>
        <w:jc w:val="center"/>
        <w:rPr>
          <w:rFonts w:ascii="PT Astra Serif" w:eastAsiaTheme="majorEastAsia" w:hAnsi="PT Astra Serif" w:cs="Times New Roman"/>
          <w:b/>
          <w:kern w:val="24"/>
          <w:sz w:val="28"/>
          <w:szCs w:val="28"/>
        </w:rPr>
      </w:pPr>
      <w:r w:rsidRPr="00A469DA">
        <w:rPr>
          <w:rFonts w:ascii="PT Astra Serif" w:eastAsiaTheme="majorEastAsia" w:hAnsi="PT Astra Serif" w:cs="Times New Roman"/>
          <w:b/>
          <w:kern w:val="24"/>
          <w:sz w:val="28"/>
          <w:szCs w:val="28"/>
        </w:rPr>
        <w:t>Работа с одаренными детьми в начальной школе</w:t>
      </w:r>
    </w:p>
    <w:p w:rsidR="00A469DA" w:rsidRPr="00A469DA" w:rsidRDefault="00A469DA" w:rsidP="00A469DA">
      <w:pPr>
        <w:shd w:val="clear" w:color="auto" w:fill="FFFFFF"/>
        <w:spacing w:after="0" w:line="240" w:lineRule="auto"/>
        <w:jc w:val="center"/>
        <w:rPr>
          <w:rFonts w:ascii="PT Astra Serif" w:eastAsiaTheme="majorEastAsia" w:hAnsi="PT Astra Serif" w:cs="Times New Roman"/>
          <w:b/>
          <w:kern w:val="24"/>
          <w:sz w:val="28"/>
          <w:szCs w:val="28"/>
        </w:rPr>
      </w:pPr>
    </w:p>
    <w:p w:rsidR="00D06131" w:rsidRPr="00A469DA" w:rsidRDefault="00D06131" w:rsidP="00D06131">
      <w:pPr>
        <w:pStyle w:val="a3"/>
        <w:numPr>
          <w:ilvl w:val="0"/>
          <w:numId w:val="8"/>
        </w:numPr>
        <w:shd w:val="clear" w:color="auto" w:fill="FFFFFF"/>
        <w:spacing w:after="135" w:line="240" w:lineRule="auto"/>
        <w:rPr>
          <w:rFonts w:ascii="PT Astra Serif" w:eastAsiaTheme="majorEastAsia" w:hAnsi="PT Astra Serif" w:cs="Times New Roman"/>
          <w:b/>
          <w:kern w:val="24"/>
          <w:sz w:val="28"/>
          <w:szCs w:val="28"/>
        </w:rPr>
      </w:pPr>
      <w:r w:rsidRPr="00A469DA">
        <w:rPr>
          <w:rFonts w:ascii="PT Astra Serif" w:eastAsiaTheme="majorEastAsia" w:hAnsi="PT Astra Serif" w:cs="Times New Roman"/>
          <w:b/>
          <w:kern w:val="24"/>
          <w:sz w:val="28"/>
          <w:szCs w:val="28"/>
        </w:rPr>
        <w:t>Выступает Бехтева А.Н.</w:t>
      </w:r>
    </w:p>
    <w:p w:rsidR="00462DF0" w:rsidRPr="00A469DA" w:rsidRDefault="00462DF0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Сегодня для России чрезвычайно актуальна проблема выявления, развития и поддержки одарённых детей. Раскрытие и реализация их способностей и талантов важны не только для одарённого ребёнка как для отдельной личности, но и для общества в целом. Одарённые, талантливые дети – это потенциал любой страны, позволяющий ей эффективно развиваться и конструктивно решать современные экономические и социальные задачи. В этой связи работа с одарёнными детьми является крайне необходимой.</w:t>
      </w:r>
    </w:p>
    <w:p w:rsidR="001548DF" w:rsidRPr="00A469DA" w:rsidRDefault="001548DF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hAnsi="PT Astra Serif"/>
          <w:sz w:val="28"/>
          <w:szCs w:val="28"/>
          <w:shd w:val="clear" w:color="auto" w:fill="FFFFFF"/>
        </w:rPr>
        <w:t>Каждый ребенок талантлив, но талантлив по-своему. Как найти заветный ключик к каждому, к его внутреннему миру, зажечь его, вызвать неподдельный интерес к происходящему в первом классе и удержать этот интерес до окончания начальной школы? Надо приобщать детей к творческому процессу, чтобы они были не только слушателями, исполнителями, но и творцами.</w:t>
      </w:r>
    </w:p>
    <w:p w:rsidR="00462DF0" w:rsidRPr="00A469DA" w:rsidRDefault="00462DF0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Какими же должны быть основания, чтобы ребенок считался одаренным?</w:t>
      </w:r>
    </w:p>
    <w:p w:rsidR="00A538EF" w:rsidRPr="00A469DA" w:rsidRDefault="00A538EF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СЛАЙД</w:t>
      </w:r>
    </w:p>
    <w:p w:rsidR="00D06131" w:rsidRPr="009428A5" w:rsidRDefault="00462DF0" w:rsidP="00A469DA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  <w:r w:rsidRPr="009428A5"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  <w:t>«Одарённость – генетически обусловленный компонент</w:t>
      </w:r>
    </w:p>
    <w:p w:rsidR="00D06131" w:rsidRPr="009428A5" w:rsidRDefault="00462DF0" w:rsidP="00A469DA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  <w:r w:rsidRPr="009428A5"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  <w:t xml:space="preserve">способностей, </w:t>
      </w:r>
      <w:proofErr w:type="gramStart"/>
      <w:r w:rsidRPr="009428A5"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  <w:t>развивающийся</w:t>
      </w:r>
      <w:proofErr w:type="gramEnd"/>
      <w:r w:rsidRPr="009428A5"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  <w:t xml:space="preserve"> в соответствующей</w:t>
      </w:r>
    </w:p>
    <w:p w:rsidR="00A469DA" w:rsidRPr="009428A5" w:rsidRDefault="00462DF0" w:rsidP="00A469DA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  <w:r w:rsidRPr="009428A5"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  <w:t xml:space="preserve">деятельности или </w:t>
      </w:r>
      <w:proofErr w:type="gramStart"/>
      <w:r w:rsidRPr="009428A5"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  <w:t>деградирующий</w:t>
      </w:r>
      <w:proofErr w:type="gramEnd"/>
      <w:r w:rsidRPr="009428A5"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  <w:t xml:space="preserve"> при ее отсутствии».</w:t>
      </w:r>
    </w:p>
    <w:p w:rsidR="00C4367F" w:rsidRPr="00A469DA" w:rsidRDefault="00462DF0" w:rsidP="00C4367F">
      <w:pPr>
        <w:shd w:val="clear" w:color="auto" w:fill="FFFFFF"/>
        <w:spacing w:after="135" w:line="240" w:lineRule="auto"/>
        <w:jc w:val="right"/>
        <w:rPr>
          <w:rFonts w:ascii="PT Astra Serif" w:hAnsi="PT Astra Serif" w:cs="Arial"/>
          <w:sz w:val="28"/>
          <w:szCs w:val="28"/>
          <w:shd w:val="clear" w:color="auto" w:fill="FFFFFF"/>
        </w:rPr>
      </w:pP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lang w:eastAsia="ru-RU"/>
        </w:rPr>
        <w:t>К</w:t>
      </w:r>
      <w:r w:rsidR="00C4367F" w:rsidRPr="00A469DA">
        <w:rPr>
          <w:rFonts w:ascii="PT Astra Serif" w:eastAsia="Times New Roman" w:hAnsi="PT Astra Serif" w:cs="Times New Roman"/>
          <w:i/>
          <w:iCs/>
          <w:sz w:val="28"/>
          <w:szCs w:val="28"/>
          <w:lang w:eastAsia="ru-RU"/>
        </w:rPr>
        <w:t xml:space="preserve">онстантин </w:t>
      </w: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lang w:eastAsia="ru-RU"/>
        </w:rPr>
        <w:t>К</w:t>
      </w:r>
      <w:r w:rsidR="00D06131" w:rsidRPr="00A469DA">
        <w:rPr>
          <w:rFonts w:ascii="PT Astra Serif" w:eastAsia="Times New Roman" w:hAnsi="PT Astra Serif" w:cs="Times New Roman"/>
          <w:i/>
          <w:iCs/>
          <w:sz w:val="28"/>
          <w:szCs w:val="28"/>
          <w:lang w:eastAsia="ru-RU"/>
        </w:rPr>
        <w:t>онстантинови</w:t>
      </w:r>
      <w:r w:rsidR="00C4367F" w:rsidRPr="00A469DA">
        <w:rPr>
          <w:rFonts w:ascii="PT Astra Serif" w:eastAsia="Times New Roman" w:hAnsi="PT Astra Serif" w:cs="Times New Roman"/>
          <w:i/>
          <w:iCs/>
          <w:sz w:val="28"/>
          <w:szCs w:val="28"/>
          <w:lang w:eastAsia="ru-RU"/>
        </w:rPr>
        <w:t xml:space="preserve">ч </w:t>
      </w: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lang w:eastAsia="ru-RU"/>
        </w:rPr>
        <w:t>Платонов</w:t>
      </w:r>
      <w:r w:rsidR="00C4367F" w:rsidRPr="00A469D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</w:t>
      </w:r>
    </w:p>
    <w:p w:rsidR="00462DF0" w:rsidRPr="00A469DA" w:rsidRDefault="009428A5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428A5">
        <w:rPr>
          <w:rFonts w:ascii="PT Astra Serif" w:eastAsia="Times New Roman" w:hAnsi="PT Astra Serif" w:cs="Times New Roman"/>
          <w:iCs/>
          <w:sz w:val="28"/>
          <w:szCs w:val="28"/>
          <w:lang w:eastAsia="ru-RU"/>
        </w:rPr>
        <w:t>Константин Константинович Платонов</w:t>
      </w:r>
      <w:r>
        <w:rPr>
          <w:rFonts w:ascii="PT Astra Serif" w:eastAsia="Times New Roman" w:hAnsi="PT Astra Serif" w:cs="Times New Roman"/>
          <w:iCs/>
          <w:sz w:val="28"/>
          <w:szCs w:val="28"/>
          <w:lang w:eastAsia="ru-RU"/>
        </w:rPr>
        <w:t xml:space="preserve"> -</w:t>
      </w:r>
      <w:r w:rsidRPr="009428A5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</w:t>
      </w:r>
      <w:r w:rsidR="00C4367F" w:rsidRPr="00A469DA">
        <w:rPr>
          <w:rFonts w:ascii="PT Astra Serif" w:hAnsi="PT Astra Serif" w:cs="Arial"/>
          <w:sz w:val="28"/>
          <w:szCs w:val="28"/>
          <w:shd w:val="clear" w:color="auto" w:fill="FFFFFF"/>
        </w:rPr>
        <w:t>советский психолог, доктор психологических наук и доктор медицинских наук, профессор.</w:t>
      </w:r>
    </w:p>
    <w:p w:rsidR="00462DF0" w:rsidRPr="00A469DA" w:rsidRDefault="00462DF0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Одарённость —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</w:t>
      </w:r>
    </w:p>
    <w:p w:rsidR="00A538EF" w:rsidRPr="00A469DA" w:rsidRDefault="00A538EF" w:rsidP="00A538EF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СЛАЙД</w:t>
      </w:r>
    </w:p>
    <w:p w:rsidR="00462DF0" w:rsidRPr="00A469DA" w:rsidRDefault="00462DF0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Выделяют следующие </w:t>
      </w:r>
      <w:r w:rsidRPr="00A469DA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виды одарённости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:</w:t>
      </w:r>
    </w:p>
    <w:p w:rsidR="00462DF0" w:rsidRPr="00A469DA" w:rsidRDefault="00462DF0" w:rsidP="00462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одарённость в практической деятельности;</w:t>
      </w:r>
    </w:p>
    <w:p w:rsidR="00462DF0" w:rsidRPr="00A469DA" w:rsidRDefault="00462DF0" w:rsidP="00462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одарённость в познавательной деятельности;</w:t>
      </w:r>
    </w:p>
    <w:p w:rsidR="00462DF0" w:rsidRPr="00A469DA" w:rsidRDefault="00462DF0" w:rsidP="00462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одарённость в художественно-эстетической деятельности;</w:t>
      </w:r>
    </w:p>
    <w:p w:rsidR="00462DF0" w:rsidRPr="00A469DA" w:rsidRDefault="00462DF0" w:rsidP="00462DF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одарённость в коммуникативной деятельности;</w:t>
      </w:r>
    </w:p>
    <w:p w:rsidR="00462DF0" w:rsidRPr="00A469DA" w:rsidRDefault="006F3B01" w:rsidP="00F8169D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Дети нач</w:t>
      </w:r>
      <w:r w:rsidR="00F8169D">
        <w:rPr>
          <w:rFonts w:ascii="PT Astra Serif" w:eastAsia="Times New Roman" w:hAnsi="PT Astra Serif" w:cs="Times New Roman"/>
          <w:sz w:val="28"/>
          <w:szCs w:val="28"/>
          <w:lang w:eastAsia="ru-RU"/>
        </w:rPr>
        <w:t>альных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классов о</w:t>
      </w:r>
      <w:r w:rsidR="00462DF0"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тличаются умением чётко излагать свои мысли, демонстрируют способности к практическому применению знаний. Для них характерна острота восприятия окружающего мира, способность сосредоточиться сразу на нескольких видах деятельности, высокий порог восприятия, продолжительный период концентрации внимания.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Младший школьный возраст - период впитывания, накопления и усвоения знаний, а значит, важнейшей проблемой нашего общества является сохранение и развитие одарённости. Поэтому выявление одарённых детей необходимо проводить уже </w:t>
      </w: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в начальной школе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основе наблюдений, изучения психологических особенностей, речи, памяти, логического мышления и общения с родителями. В школе складывается система работы с одарёнными детьми, состоящая как из </w:t>
      </w:r>
      <w:r w:rsidRPr="00A469DA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урочной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так и из </w:t>
      </w:r>
      <w:r w:rsidRPr="00A469DA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внеклассной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деятельности.</w:t>
      </w:r>
    </w:p>
    <w:p w:rsidR="006F3B01" w:rsidRPr="00A469DA" w:rsidRDefault="006F3B01" w:rsidP="00F8169D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Перед учителем начальных классов стоит основная задача - </w:t>
      </w:r>
      <w:r w:rsidRPr="00A469DA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способствовать развитию каждой личности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. Поэтому важно установить уровень способностей и их разнообразие у наших детей, но не менее важно уметь правильно осуществлять их развитие.</w:t>
      </w:r>
    </w:p>
    <w:p w:rsidR="00AA2BA9" w:rsidRPr="00A469DA" w:rsidRDefault="00AA2BA9" w:rsidP="00462DF0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СЛАЙД</w:t>
      </w:r>
    </w:p>
    <w:p w:rsidR="00514606" w:rsidRPr="00A469DA" w:rsidRDefault="00514606" w:rsidP="009428A5">
      <w:pPr>
        <w:shd w:val="clear" w:color="auto" w:fill="FFFFFF"/>
        <w:spacing w:after="135" w:line="240" w:lineRule="auto"/>
        <w:ind w:firstLine="36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Система работы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 одаренными детьми включает в себя следующие компоненты:</w:t>
      </w:r>
    </w:p>
    <w:p w:rsidR="00514606" w:rsidRPr="00A469DA" w:rsidRDefault="00514606" w:rsidP="005146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выявление одаренных детей;</w:t>
      </w:r>
    </w:p>
    <w:p w:rsidR="00514606" w:rsidRPr="00A469DA" w:rsidRDefault="00514606" w:rsidP="005146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развитие творческих способностей на уроках;</w:t>
      </w:r>
    </w:p>
    <w:p w:rsidR="00514606" w:rsidRPr="00A469DA" w:rsidRDefault="00514606" w:rsidP="005146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развитие способностей во внеурочной деятельности (олимпиады, конкурсы, индивидуальная работа);</w:t>
      </w:r>
    </w:p>
    <w:p w:rsidR="00514606" w:rsidRPr="00A469DA" w:rsidRDefault="00514606" w:rsidP="0051460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создание условий для всестороннего развития одаренных детей.</w:t>
      </w:r>
    </w:p>
    <w:p w:rsidR="00514606" w:rsidRPr="00A469DA" w:rsidRDefault="00514606" w:rsidP="00F8169D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Работу с одарёнными учащимися учитель начинает с диагностики одарённости. Наблюдение за школьниками проводится во время урочной и внеурочной деятельности. Оно позволяет выявить наклонности, способности и интересы учащихся. Так же педагогу следует опираться на исследования школьного психолога, использующего методики для определения уровня интеллектуального развития, творческих наклонностей школьников.</w:t>
      </w:r>
    </w:p>
    <w:p w:rsidR="00514606" w:rsidRPr="00A469DA" w:rsidRDefault="00514606" w:rsidP="00514606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Существует целый ряд методик </w:t>
      </w:r>
      <w:r w:rsidRPr="00A469DA">
        <w:rPr>
          <w:rFonts w:ascii="PT Astra Serif" w:eastAsiaTheme="majorEastAsia" w:hAnsi="PT Astra Serif" w:cs="Times New Roman"/>
          <w:b/>
          <w:bCs/>
          <w:kern w:val="24"/>
          <w:sz w:val="28"/>
          <w:szCs w:val="28"/>
        </w:rPr>
        <w:t xml:space="preserve">диагностики одаренности для педагогов и родителей </w:t>
      </w:r>
      <w:r w:rsidRPr="00A469DA">
        <w:rPr>
          <w:rFonts w:ascii="PT Astra Serif" w:eastAsiaTheme="majorEastAsia" w:hAnsi="PT Astra Serif" w:cs="Times New Roman"/>
          <w:b/>
          <w:bCs/>
          <w:kern w:val="24"/>
          <w:sz w:val="28"/>
          <w:szCs w:val="28"/>
        </w:rPr>
        <w:br/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СЛАЙД</w:t>
      </w:r>
    </w:p>
    <w:p w:rsidR="00514606" w:rsidRPr="00A469DA" w:rsidRDefault="00514606" w:rsidP="00514606">
      <w:pPr>
        <w:shd w:val="clear" w:color="auto" w:fill="FFFFFF"/>
        <w:spacing w:after="135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ajorEastAsia" w:hAnsi="PT Astra Serif" w:cs="Times New Roman"/>
          <w:b/>
          <w:bCs/>
          <w:kern w:val="24"/>
          <w:sz w:val="28"/>
          <w:szCs w:val="28"/>
        </w:rPr>
        <w:t xml:space="preserve">Методики диагностики одаренности для педагогов и родителей </w:t>
      </w:r>
      <w:r w:rsidRPr="00A469DA">
        <w:rPr>
          <w:rFonts w:ascii="PT Astra Serif" w:eastAsiaTheme="majorEastAsia" w:hAnsi="PT Astra Serif" w:cs="Times New Roman"/>
          <w:b/>
          <w:bCs/>
          <w:kern w:val="24"/>
          <w:sz w:val="28"/>
          <w:szCs w:val="28"/>
        </w:rPr>
        <w:br/>
      </w:r>
      <w:r w:rsidRPr="00A469DA">
        <w:rPr>
          <w:rFonts w:ascii="PT Astra Serif" w:eastAsiaTheme="majorEastAsia" w:hAnsi="PT Astra Serif" w:cstheme="majorBidi"/>
          <w:kern w:val="24"/>
          <w:sz w:val="28"/>
          <w:szCs w:val="28"/>
        </w:rPr>
        <w:t>(</w:t>
      </w:r>
      <w:r w:rsidRPr="00A469DA">
        <w:rPr>
          <w:rFonts w:ascii="PT Astra Serif" w:eastAsiaTheme="majorEastAsia" w:hAnsi="PT Astra Serif" w:cstheme="majorBidi"/>
          <w:i/>
          <w:iCs/>
          <w:kern w:val="24"/>
          <w:sz w:val="28"/>
          <w:szCs w:val="28"/>
        </w:rPr>
        <w:t xml:space="preserve">А.И.Савенков доктор </w:t>
      </w:r>
      <w:proofErr w:type="spellStart"/>
      <w:r w:rsidRPr="00A469DA">
        <w:rPr>
          <w:rFonts w:ascii="PT Astra Serif" w:eastAsiaTheme="majorEastAsia" w:hAnsi="PT Astra Serif" w:cstheme="majorBidi"/>
          <w:i/>
          <w:iCs/>
          <w:kern w:val="24"/>
          <w:sz w:val="28"/>
          <w:szCs w:val="28"/>
        </w:rPr>
        <w:t>пед</w:t>
      </w:r>
      <w:proofErr w:type="gramStart"/>
      <w:r w:rsidRPr="00A469DA">
        <w:rPr>
          <w:rFonts w:ascii="PT Astra Serif" w:eastAsiaTheme="majorEastAsia" w:hAnsi="PT Astra Serif" w:cstheme="majorBidi"/>
          <w:i/>
          <w:iCs/>
          <w:kern w:val="24"/>
          <w:sz w:val="28"/>
          <w:szCs w:val="28"/>
        </w:rPr>
        <w:t>.н</w:t>
      </w:r>
      <w:proofErr w:type="gramEnd"/>
      <w:r w:rsidRPr="00A469DA">
        <w:rPr>
          <w:rFonts w:ascii="PT Astra Serif" w:eastAsiaTheme="majorEastAsia" w:hAnsi="PT Astra Serif" w:cstheme="majorBidi"/>
          <w:i/>
          <w:iCs/>
          <w:kern w:val="24"/>
          <w:sz w:val="28"/>
          <w:szCs w:val="28"/>
        </w:rPr>
        <w:t>аук</w:t>
      </w:r>
      <w:proofErr w:type="spellEnd"/>
      <w:r w:rsidRPr="00A469DA">
        <w:rPr>
          <w:rFonts w:ascii="PT Astra Serif" w:eastAsiaTheme="majorEastAsia" w:hAnsi="PT Astra Serif" w:cstheme="majorBidi"/>
          <w:kern w:val="24"/>
          <w:sz w:val="28"/>
          <w:szCs w:val="28"/>
        </w:rPr>
        <w:t>)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>Карта интересов для младших школьников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Анкета «Как распознать одаренность» 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Как распознать одарённость 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lastRenderedPageBreak/>
        <w:t xml:space="preserve">Методика оценки общей одаренности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Методика «Карта одаренности»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Исследование индивидуальных особенностей воображения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Методика «Интеллектуальный портрет»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Методика «Характеристика ученика»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Методики для родительского исследования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Тест «необычное использование»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Тест «Нарисуй человека» как метод диагностики интеллекта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Оценка уровня развития технического мышления </w:t>
      </w:r>
    </w:p>
    <w:p w:rsidR="00514606" w:rsidRPr="00A469DA" w:rsidRDefault="00514606" w:rsidP="00514606">
      <w:pPr>
        <w:numPr>
          <w:ilvl w:val="0"/>
          <w:numId w:val="7"/>
        </w:numPr>
        <w:spacing w:after="0" w:line="240" w:lineRule="auto"/>
        <w:ind w:left="1267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Theme="minorEastAsia" w:hAnsi="PT Astra Serif" w:cs="Times New Roman"/>
          <w:bCs/>
          <w:kern w:val="24"/>
          <w:sz w:val="28"/>
          <w:szCs w:val="28"/>
          <w:lang w:eastAsia="ru-RU"/>
        </w:rPr>
        <w:t xml:space="preserve">Тест по определению склонности учителя к работе с одаренными детьми </w:t>
      </w:r>
    </w:p>
    <w:p w:rsidR="0082519F" w:rsidRPr="00A469DA" w:rsidRDefault="0082519F" w:rsidP="0082519F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 одарённых детей чётко проявляется потребность в исследовательской и поисковой активности – это одно из условий, которое позволяет учащимся погрузиться в творческий процесс обучения и воспитывает в нём жажду знаний, стремление к открытиям, активному умственному труду, самопознанию. </w:t>
      </w:r>
    </w:p>
    <w:p w:rsidR="005A48F7" w:rsidRPr="00A469DA" w:rsidRDefault="0082519F" w:rsidP="0082519F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Вот почему методы и формы работы учителя должны способствовать решению обозначенной задачи. Для этой категории детей предпочтительны </w:t>
      </w:r>
    </w:p>
    <w:p w:rsidR="005A48F7" w:rsidRPr="00A469DA" w:rsidRDefault="005A48F7" w:rsidP="005A48F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СЛАЙДЫ</w:t>
      </w:r>
    </w:p>
    <w:p w:rsidR="0082519F" w:rsidRPr="00A469DA" w:rsidRDefault="0082519F" w:rsidP="0082519F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i/>
          <w:iCs/>
          <w:sz w:val="28"/>
          <w:szCs w:val="28"/>
          <w:u w:val="single"/>
          <w:lang w:eastAsia="ru-RU"/>
        </w:rPr>
      </w:pP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u w:val="single"/>
          <w:lang w:eastAsia="ru-RU"/>
        </w:rPr>
        <w:t>методы работы:</w:t>
      </w:r>
    </w:p>
    <w:p w:rsidR="0082519F" w:rsidRPr="00A469DA" w:rsidRDefault="0082519F" w:rsidP="008251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исследовательский;</w:t>
      </w:r>
    </w:p>
    <w:p w:rsidR="0082519F" w:rsidRPr="00A469DA" w:rsidRDefault="0082519F" w:rsidP="008251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частично-поисковый;</w:t>
      </w:r>
    </w:p>
    <w:p w:rsidR="0082519F" w:rsidRPr="00A469DA" w:rsidRDefault="0082519F" w:rsidP="0082519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проблемный;</w:t>
      </w:r>
    </w:p>
    <w:p w:rsidR="00A538EF" w:rsidRPr="00A469DA" w:rsidRDefault="0082519F" w:rsidP="00A538E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проективный</w:t>
      </w:r>
      <w:proofErr w:type="gramEnd"/>
      <w:r w:rsidR="00D06131"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(создание экспериментальной ситуации)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82519F" w:rsidRPr="00A469DA" w:rsidRDefault="0082519F" w:rsidP="0082519F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u w:val="single"/>
          <w:lang w:eastAsia="ru-RU"/>
        </w:rPr>
        <w:t>формы работы</w:t>
      </w: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lang w:eastAsia="ru-RU"/>
        </w:rPr>
        <w:t>:</w:t>
      </w:r>
    </w:p>
    <w:p w:rsidR="0082519F" w:rsidRPr="00A469DA" w:rsidRDefault="0082519F" w:rsidP="008251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классно-урочная (работа в парах, в малых группах), разноуровневые задания, творческие задания;</w:t>
      </w:r>
    </w:p>
    <w:p w:rsidR="0082519F" w:rsidRPr="00A469DA" w:rsidRDefault="0082519F" w:rsidP="008251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консультирование по возникшей проблеме;</w:t>
      </w:r>
    </w:p>
    <w:p w:rsidR="0082519F" w:rsidRPr="00A469DA" w:rsidRDefault="0082519F" w:rsidP="008251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дискуссия;</w:t>
      </w:r>
    </w:p>
    <w:p w:rsidR="0082519F" w:rsidRPr="00A469DA" w:rsidRDefault="0082519F" w:rsidP="008251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игры.</w:t>
      </w:r>
    </w:p>
    <w:p w:rsidR="001548DF" w:rsidRPr="00A469DA" w:rsidRDefault="001548DF" w:rsidP="001548DF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u w:val="single"/>
          <w:lang w:eastAsia="ru-RU"/>
        </w:rPr>
        <w:t>очень важны:</w:t>
      </w:r>
    </w:p>
    <w:p w:rsidR="001548DF" w:rsidRPr="00A469DA" w:rsidRDefault="001548DF" w:rsidP="00154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предметные олимпиады;</w:t>
      </w:r>
    </w:p>
    <w:p w:rsidR="001548DF" w:rsidRPr="00A469DA" w:rsidRDefault="001548DF" w:rsidP="00154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интеллектуальные марафоны;</w:t>
      </w:r>
    </w:p>
    <w:p w:rsidR="001548DF" w:rsidRPr="00A469DA" w:rsidRDefault="001548DF" w:rsidP="00154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различные конкурсы и викторины;</w:t>
      </w:r>
    </w:p>
    <w:p w:rsidR="001548DF" w:rsidRPr="00A469DA" w:rsidRDefault="001548DF" w:rsidP="00154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словесные игры и забавы;</w:t>
      </w:r>
    </w:p>
    <w:p w:rsidR="001548DF" w:rsidRPr="00A469DA" w:rsidRDefault="001548DF" w:rsidP="00154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проекты по различной тематике;</w:t>
      </w:r>
    </w:p>
    <w:p w:rsidR="001548DF" w:rsidRPr="00A469DA" w:rsidRDefault="001548DF" w:rsidP="00154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ролевые игры;</w:t>
      </w:r>
    </w:p>
    <w:p w:rsidR="001548DF" w:rsidRPr="00A469DA" w:rsidRDefault="001548DF" w:rsidP="00154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ин</w:t>
      </w:r>
      <w:r w:rsidR="005A48F7"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дивидуальные творческие задания</w:t>
      </w:r>
    </w:p>
    <w:p w:rsidR="001548DF" w:rsidRPr="00A469DA" w:rsidRDefault="001548DF" w:rsidP="001548DF">
      <w:pPr>
        <w:shd w:val="clear" w:color="auto" w:fill="FFFFFF"/>
        <w:spacing w:after="0" w:line="450" w:lineRule="atLeast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u w:val="single"/>
          <w:bdr w:val="none" w:sz="0" w:space="0" w:color="auto" w:frame="1"/>
          <w:lang w:eastAsia="ru-RU"/>
        </w:rPr>
      </w:pPr>
      <w:r w:rsidRPr="00A469DA">
        <w:rPr>
          <w:rFonts w:ascii="PT Astra Serif" w:eastAsia="Times New Roman" w:hAnsi="PT Astra Serif" w:cs="Times New Roman"/>
          <w:i/>
          <w:iCs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Внеурочную деятельность в работе с одаренными детьми составляют</w:t>
      </w:r>
      <w:r w:rsidRPr="00A469DA">
        <w:rPr>
          <w:rFonts w:ascii="PT Astra Serif" w:eastAsia="Times New Roman" w:hAnsi="PT Astra Serif" w:cs="Times New Roman"/>
          <w:sz w:val="28"/>
          <w:szCs w:val="28"/>
          <w:u w:val="single"/>
          <w:bdr w:val="none" w:sz="0" w:space="0" w:color="auto" w:frame="1"/>
          <w:lang w:eastAsia="ru-RU"/>
        </w:rPr>
        <w:t>:</w:t>
      </w:r>
    </w:p>
    <w:p w:rsidR="001548DF" w:rsidRPr="00A469DA" w:rsidRDefault="001548DF" w:rsidP="009428A5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</w:t>
      </w:r>
      <w:r w:rsid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Внеклассная работа по учебным предметам (недели и декады по русскому языку, математике, окружающему миру, английскому языку);</w:t>
      </w:r>
    </w:p>
    <w:p w:rsidR="001548DF" w:rsidRPr="00A469DA" w:rsidRDefault="001548DF" w:rsidP="009428A5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</w:t>
      </w:r>
      <w:r w:rsid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Выставки творческих работ учащихся (выполненных в </w:t>
      </w:r>
      <w:r w:rsidR="00D06131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кружках,</w:t>
      </w:r>
      <w:r w:rsid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06131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школах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дополнительного образования; по изобразительному искусству, технологии);</w:t>
      </w:r>
    </w:p>
    <w:p w:rsidR="001548DF" w:rsidRPr="00A469DA" w:rsidRDefault="001548DF" w:rsidP="009428A5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</w:t>
      </w:r>
      <w:r w:rsid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Участие в </w:t>
      </w:r>
      <w:r w:rsidR="00D06131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школьных,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06131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городских</w:t>
      </w:r>
      <w:r w:rsid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06131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предметных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олимпиадах, марафонах и конкурсах (по русскому языку, математике, окружающему </w:t>
      </w:r>
      <w:r w:rsidR="00D06131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миру технологии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и ручному труду, </w:t>
      </w:r>
      <w:r w:rsidR="00D06131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иностранному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языку</w:t>
      </w:r>
      <w:r w:rsidR="00744130"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)</w:t>
      </w:r>
    </w:p>
    <w:p w:rsidR="001548DF" w:rsidRPr="00A469DA" w:rsidRDefault="001548DF" w:rsidP="009428A5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</w:t>
      </w:r>
      <w:r w:rsid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469DA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Активная проектная и исследовательская деятельность учащихся 2-4 классов на уроках и во внеурочной деятельности, представление и защита работ </w:t>
      </w:r>
    </w:p>
    <w:p w:rsidR="001548DF" w:rsidRPr="009428A5" w:rsidRDefault="001548DF" w:rsidP="009428A5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</w:pPr>
      <w:r w:rsidRP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Участие в </w:t>
      </w:r>
      <w:proofErr w:type="gramStart"/>
      <w:r w:rsidRP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школьном</w:t>
      </w:r>
      <w:proofErr w:type="gramEnd"/>
      <w:r w:rsidRP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 xml:space="preserve"> интеллектуальных конкурсах, н-р, «Ученик года»;</w:t>
      </w:r>
    </w:p>
    <w:p w:rsidR="001548DF" w:rsidRPr="009428A5" w:rsidRDefault="00D06131" w:rsidP="009428A5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</w:pPr>
      <w:r w:rsidRP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С</w:t>
      </w:r>
      <w:r w:rsidR="001548DF" w:rsidRPr="009428A5"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  <w:t>портивные соревнования, марафоны, конкурсы</w:t>
      </w:r>
    </w:p>
    <w:p w:rsidR="00514606" w:rsidRPr="00A469DA" w:rsidRDefault="00514606" w:rsidP="00514606">
      <w:pPr>
        <w:pStyle w:val="a3"/>
        <w:shd w:val="clear" w:color="auto" w:fill="FFFFFF"/>
        <w:spacing w:after="0" w:line="240" w:lineRule="auto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  <w:bdr w:val="none" w:sz="0" w:space="0" w:color="auto" w:frame="1"/>
          <w:lang w:eastAsia="ru-RU"/>
        </w:rPr>
      </w:pPr>
    </w:p>
    <w:p w:rsidR="00D5307E" w:rsidRPr="00A469DA" w:rsidRDefault="00514606" w:rsidP="00F8169D">
      <w:pPr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hAnsi="PT Astra Serif" w:cs="Times New Roman"/>
          <w:sz w:val="28"/>
          <w:szCs w:val="28"/>
          <w:shd w:val="clear" w:color="auto" w:fill="FFFFFF"/>
        </w:rPr>
        <w:t>Работа с одаренными детьми трудна, но богата развивающими идеями — не только для воспитанников, но и для педагога</w:t>
      </w:r>
      <w:r w:rsidR="00593162" w:rsidRPr="00A469DA">
        <w:rPr>
          <w:rFonts w:ascii="PT Astra Serif" w:hAnsi="PT Astra Serif" w:cs="Times New Roman"/>
          <w:sz w:val="28"/>
          <w:szCs w:val="28"/>
          <w:shd w:val="clear" w:color="auto" w:fill="FFFFFF"/>
        </w:rPr>
        <w:t>.</w:t>
      </w:r>
    </w:p>
    <w:p w:rsidR="001D2B79" w:rsidRPr="00A469DA" w:rsidRDefault="001D2B79" w:rsidP="001D2B79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4C1057" w:rsidRPr="00A469DA" w:rsidRDefault="008F075F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</w:t>
      </w:r>
      <w:r w:rsidR="004C1057"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. Выступает</w:t>
      </w:r>
      <w:proofErr w:type="gramStart"/>
      <w:r w:rsidR="004C1057"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Т</w:t>
      </w:r>
      <w:proofErr w:type="gramEnd"/>
      <w:r w:rsidR="004C1057"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оркай Г.И.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СЛАЙД </w:t>
      </w:r>
    </w:p>
    <w:p w:rsidR="004C1057" w:rsidRPr="00A469DA" w:rsidRDefault="004C1057" w:rsidP="00F8169D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Одна из форм работы с одарёнными детьми – их участие в викторинах и олимпиадах. Конкурсы и конференции различного уровня для учащихся называют «стартом в науку, в жизнь», и подготовку к этому самому старту нужно начинать именно в начальной школе.</w:t>
      </w:r>
    </w:p>
    <w:p w:rsidR="004C1057" w:rsidRPr="00A469DA" w:rsidRDefault="004C1057" w:rsidP="00F8169D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В течение года дети нашей школы принимали активное участие в олимпиадах и конкурсах различных уровней, таких как: «Русский медвежонок», «ЧИП», «Кенгуру», «Золотое руно», «Хочу всё знать», «Сириус», «Математический олимп», «</w:t>
      </w:r>
      <w:proofErr w:type="spellStart"/>
      <w:r w:rsidRPr="00A469DA"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Cuboro</w:t>
      </w:r>
      <w:proofErr w:type="spellEnd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», в городском  конкурсе проектов. </w:t>
      </w:r>
    </w:p>
    <w:p w:rsidR="004C1057" w:rsidRPr="00A469DA" w:rsidRDefault="004C1057" w:rsidP="00F8169D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участия в муниципальных олимпиадах «Хочу всё знать» дети проходили школьный этап. Ребята с лучшими результатами принимали участия в городских олимпиадах. Со статистикой в городских олимпиадах «Хочу всё знать» можете ознакомиться на слайде. </w:t>
      </w:r>
    </w:p>
    <w:p w:rsidR="004C1057" w:rsidRPr="00A469DA" w:rsidRDefault="004C1057" w:rsidP="00F8169D">
      <w:pPr>
        <w:shd w:val="clear" w:color="auto" w:fill="FFFFFF"/>
        <w:spacing w:after="135" w:line="240" w:lineRule="auto"/>
        <w:jc w:val="both"/>
        <w:rPr>
          <w:rFonts w:ascii="PT Astra Serif" w:hAnsi="PT Astra Serif"/>
          <w:sz w:val="28"/>
          <w:szCs w:val="28"/>
        </w:rPr>
      </w:pP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</w:t>
      </w:r>
      <w:r w:rsidR="00096EEB"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Сириус» </w:t>
      </w:r>
      <w:r w:rsidR="00096EEB"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="009428A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Всероссийская олимпиада школьников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— крупнейшее интеллектуальное соревнование, в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 xml:space="preserve">котором ежегодно принимают участие более 6 </w:t>
      </w:r>
      <w:proofErr w:type="gramStart"/>
      <w:r w:rsidRPr="00A469DA">
        <w:rPr>
          <w:rFonts w:ascii="PT Astra Serif" w:hAnsi="PT Astra Serif"/>
          <w:sz w:val="28"/>
          <w:szCs w:val="28"/>
        </w:rPr>
        <w:t>млн</w:t>
      </w:r>
      <w:proofErr w:type="gramEnd"/>
      <w:r w:rsidRPr="00A469DA">
        <w:rPr>
          <w:rFonts w:ascii="PT Astra Serif" w:hAnsi="PT Astra Serif"/>
          <w:sz w:val="28"/>
          <w:szCs w:val="28"/>
        </w:rPr>
        <w:t xml:space="preserve"> школьников. Олимпиада проводится в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четыре этапа (школьный, муниципальный, региональный и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заключительный) по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24 предметам. Участником школьного этапа может стать любой желающий учащийся 4−11 классов. Победители и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призеры заключительного этапа имеют право поступления в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вузы без вступительных испытаний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="00334A24" w:rsidRPr="00A469DA">
        <w:rPr>
          <w:rFonts w:ascii="PT Astra Serif" w:hAnsi="PT Astra Serif"/>
          <w:sz w:val="28"/>
          <w:szCs w:val="28"/>
        </w:rPr>
        <w:t>(для старших классов)</w:t>
      </w:r>
      <w:r w:rsidRPr="00A469DA">
        <w:rPr>
          <w:rFonts w:ascii="PT Astra Serif" w:hAnsi="PT Astra Serif"/>
          <w:sz w:val="28"/>
          <w:szCs w:val="28"/>
        </w:rPr>
        <w:t>. В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2022 году школьный этап Всероссийской олимпиады по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математике, информатике, физике, химии, биологии и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астрономии для</w:t>
      </w:r>
      <w:r w:rsidR="009428A5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 xml:space="preserve">школьников 4−11 </w:t>
      </w:r>
      <w:r w:rsidRPr="00A469DA">
        <w:rPr>
          <w:rFonts w:ascii="PT Astra Serif" w:hAnsi="PT Astra Serif"/>
          <w:sz w:val="28"/>
          <w:szCs w:val="28"/>
        </w:rPr>
        <w:lastRenderedPageBreak/>
        <w:t>классов на</w:t>
      </w:r>
      <w:r w:rsidR="00F8169D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платформе «Сириус Курсы» пройдет 27</w:t>
      </w:r>
      <w:r w:rsidR="00F8169D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сентября</w:t>
      </w:r>
      <w:r w:rsidRPr="00A469DA">
        <w:rPr>
          <w:rStyle w:val="a8"/>
          <w:rFonts w:ascii="PT Astra Serif" w:hAnsi="PT Astra Serif"/>
          <w:sz w:val="28"/>
          <w:szCs w:val="28"/>
        </w:rPr>
        <w:t>–</w:t>
      </w:r>
      <w:r w:rsidRPr="00A469DA">
        <w:rPr>
          <w:rFonts w:ascii="PT Astra Serif" w:hAnsi="PT Astra Serif"/>
          <w:sz w:val="28"/>
          <w:szCs w:val="28"/>
        </w:rPr>
        <w:t>28</w:t>
      </w:r>
      <w:r w:rsidR="00F8169D">
        <w:rPr>
          <w:rFonts w:ascii="PT Astra Serif" w:hAnsi="PT Astra Serif"/>
          <w:sz w:val="28"/>
          <w:szCs w:val="28"/>
        </w:rPr>
        <w:t xml:space="preserve"> </w:t>
      </w:r>
      <w:r w:rsidRPr="00A469DA">
        <w:rPr>
          <w:rFonts w:ascii="PT Astra Serif" w:hAnsi="PT Astra Serif"/>
          <w:sz w:val="28"/>
          <w:szCs w:val="28"/>
        </w:rPr>
        <w:t>октября</w:t>
      </w:r>
      <w:r w:rsidR="00F8169D">
        <w:rPr>
          <w:rFonts w:ascii="PT Astra Serif" w:hAnsi="PT Astra Serif"/>
          <w:sz w:val="28"/>
          <w:szCs w:val="28"/>
        </w:rPr>
        <w:t xml:space="preserve"> </w:t>
      </w:r>
      <w:hyperlink r:id="rId6" w:anchor="schedule" w:history="1">
        <w:r w:rsidRPr="00A469DA">
          <w:rPr>
            <w:rStyle w:val="a9"/>
            <w:rFonts w:ascii="PT Astra Serif" w:hAnsi="PT Astra Serif"/>
            <w:color w:val="auto"/>
            <w:sz w:val="28"/>
            <w:szCs w:val="28"/>
            <w:bdr w:val="none" w:sz="0" w:space="0" w:color="auto" w:frame="1"/>
          </w:rPr>
          <w:t>согласно графику проведения.</w:t>
        </w:r>
      </w:hyperlink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этом году впервые </w:t>
      </w:r>
      <w:proofErr w:type="gramStart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наши</w:t>
      </w:r>
      <w:proofErr w:type="gramEnd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15 четвероклассников приняли участие в олимпиаде, предмет – математика. Ребята достойно прошли все этапы</w:t>
      </w:r>
      <w:r w:rsidR="00334A24"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конкурсе </w:t>
      </w: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«Русский медвежонок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» приняло участие 146 ребят, из них 15-  стали призёрами.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Активное участие дети принимали в конкурсе </w:t>
      </w: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«ЧИП».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 54 участников, 21- стали призёрами.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87 детей приняли участие в конкурсе </w:t>
      </w: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«Кенгуру»,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 них 16- стали призёрами.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конкурсе </w:t>
      </w: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«Золотое руно»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принимало участие 156 ребят, из них 35 стали призёрами. Все ребята после подведения итогов были награждены дипломами.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Активное участие детей было и в конкурсе </w:t>
      </w: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«Математический олимп».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школы принимало участие 4 команды, 2 из них стали призёрами, заняв второе и третье места.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этом году был проведен </w:t>
      </w:r>
      <w:r w:rsidRPr="00A469DA">
        <w:rPr>
          <w:rFonts w:ascii="PT Astra Serif" w:hAnsi="PT Astra Serif" w:cs="Times New Roman"/>
          <w:sz w:val="28"/>
          <w:szCs w:val="28"/>
        </w:rPr>
        <w:t xml:space="preserve">I региональный чемпионат </w:t>
      </w:r>
      <w:r w:rsidRPr="00A469DA">
        <w:rPr>
          <w:rFonts w:ascii="PT Astra Serif" w:hAnsi="PT Astra Serif" w:cs="Times New Roman"/>
          <w:b/>
          <w:sz w:val="28"/>
          <w:szCs w:val="28"/>
        </w:rPr>
        <w:t>«КУБОРИАДА»</w:t>
      </w:r>
      <w:r w:rsidRPr="00A469DA">
        <w:rPr>
          <w:rFonts w:ascii="PT Astra Serif" w:hAnsi="PT Astra Serif" w:cs="Times New Roman"/>
          <w:sz w:val="28"/>
          <w:szCs w:val="28"/>
        </w:rPr>
        <w:t xml:space="preserve"> по инженерному конструированию </w:t>
      </w: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«</w:t>
      </w:r>
      <w:proofErr w:type="spellStart"/>
      <w:r w:rsidRPr="00A469DA"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Cuboro</w:t>
      </w:r>
      <w:proofErr w:type="spellEnd"/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».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школы участие принимало 6 команд, 3 из которых заняли призовые места.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Активное участие дети приняли в конкурсе проектов. Все дети, заявившие себя на участие в конкурсе, заняли призовые места - два вторых места и два третьих. Также дети с удовольствием принимают участие и в других различных олимпиадах, в которых участие можно принимать дома или в школе. </w:t>
      </w:r>
    </w:p>
    <w:p w:rsidR="00312108" w:rsidRPr="00A469DA" w:rsidRDefault="00312108" w:rsidP="00312108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СЛАЙД 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Перечневые олимпиады-</w:t>
      </w:r>
      <w:r w:rsidRPr="00A469DA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A469DA">
        <w:rPr>
          <w:rFonts w:ascii="PT Astra Serif" w:hAnsi="PT Astra Serif" w:cs="Times New Roman"/>
          <w:bCs/>
          <w:sz w:val="28"/>
          <w:szCs w:val="28"/>
          <w:shd w:val="clear" w:color="auto" w:fill="FFFFFF"/>
        </w:rPr>
        <w:t>олимпиады из перечня Минобрнауки, которые дают льготы при поступлении в вузы.</w:t>
      </w:r>
      <w:r w:rsidR="00B03008" w:rsidRPr="00A469DA">
        <w:rPr>
          <w:rFonts w:ascii="PT Astra Serif" w:hAnsi="PT Astra Serif" w:cs="Times New Roman"/>
          <w:bCs/>
          <w:sz w:val="28"/>
          <w:szCs w:val="28"/>
          <w:shd w:val="clear" w:color="auto" w:fill="FFFFFF"/>
        </w:rPr>
        <w:t xml:space="preserve"> Хочу немного остановиться на </w:t>
      </w:r>
      <w:r w:rsidR="00B03008" w:rsidRPr="00A469DA">
        <w:rPr>
          <w:rFonts w:ascii="PT Astra Serif" w:eastAsia="Times New Roman" w:hAnsi="PT Astra Serif" w:cs="Times New Roman"/>
          <w:kern w:val="36"/>
          <w:sz w:val="28"/>
          <w:szCs w:val="28"/>
          <w:lang w:eastAsia="ru-RU"/>
        </w:rPr>
        <w:t>олимпиаде школьников «Бельчонок».</w:t>
      </w:r>
    </w:p>
    <w:p w:rsidR="004C1057" w:rsidRPr="00A469DA" w:rsidRDefault="00096EEB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kern w:val="36"/>
          <w:sz w:val="28"/>
          <w:szCs w:val="28"/>
          <w:lang w:eastAsia="ru-RU"/>
        </w:rPr>
        <w:t>1) Университетская</w:t>
      </w:r>
      <w:r w:rsidR="004C1057" w:rsidRPr="00A469DA">
        <w:rPr>
          <w:rFonts w:ascii="PT Astra Serif" w:eastAsia="Times New Roman" w:hAnsi="PT Astra Serif" w:cs="Times New Roman"/>
          <w:kern w:val="36"/>
          <w:sz w:val="28"/>
          <w:szCs w:val="28"/>
          <w:lang w:eastAsia="ru-RU"/>
        </w:rPr>
        <w:t xml:space="preserve"> олимпиада школьников </w:t>
      </w:r>
      <w:r w:rsidR="004C1057" w:rsidRPr="00A469DA">
        <w:rPr>
          <w:rFonts w:ascii="PT Astra Serif" w:eastAsia="Times New Roman" w:hAnsi="PT Astra Serif" w:cs="Times New Roman"/>
          <w:b/>
          <w:kern w:val="36"/>
          <w:sz w:val="28"/>
          <w:szCs w:val="28"/>
          <w:lang w:eastAsia="ru-RU"/>
        </w:rPr>
        <w:t>«Бельчонок»</w:t>
      </w:r>
      <w:r w:rsidR="004C1057"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проводится Сибирским федеральным университетом с 2012 </w:t>
      </w: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года </w:t>
      </w:r>
      <w:r w:rsidRPr="00A469DA">
        <w:rPr>
          <w:rFonts w:ascii="PT Astra Serif" w:hAnsi="PT Astra Serif" w:cs="Arial"/>
          <w:sz w:val="28"/>
          <w:szCs w:val="28"/>
          <w:shd w:val="clear" w:color="auto" w:fill="FFFFFF"/>
        </w:rPr>
        <w:t>и</w:t>
      </w:r>
      <w:r w:rsidR="004C1057" w:rsidRPr="00A469DA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входит в Перечень олимпиад школьников на 2021/22 учебный год, утвержденный Министерством науки и высшего образования Российской Федерации (№ 83).</w:t>
      </w:r>
    </w:p>
    <w:p w:rsidR="004C1057" w:rsidRPr="00A469DA" w:rsidRDefault="004C1057" w:rsidP="004C10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Соревнование проходит для учащихся 2-11 классов по шести предметам</w:t>
      </w:r>
    </w:p>
    <w:p w:rsidR="004C1057" w:rsidRPr="00A469DA" w:rsidRDefault="004C1057" w:rsidP="004C10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u w:val="single"/>
          <w:lang w:eastAsia="ru-RU"/>
        </w:rPr>
      </w:pPr>
      <w:r w:rsidRPr="00A469DA">
        <w:rPr>
          <w:rFonts w:ascii="PT Astra Serif" w:eastAsia="Times New Roman" w:hAnsi="PT Astra Serif" w:cs="Times New Roman"/>
          <w:b/>
          <w:sz w:val="28"/>
          <w:szCs w:val="28"/>
          <w:u w:val="single"/>
          <w:lang w:eastAsia="ru-RU"/>
        </w:rPr>
        <w:t>математика (2-11 класс);</w:t>
      </w:r>
    </w:p>
    <w:p w:rsidR="004C1057" w:rsidRPr="00A469DA" w:rsidRDefault="004C1057" w:rsidP="004C10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u w:val="single"/>
          <w:lang w:eastAsia="ru-RU"/>
        </w:rPr>
      </w:pPr>
      <w:r w:rsidRPr="00A469DA">
        <w:rPr>
          <w:rFonts w:ascii="PT Astra Serif" w:eastAsia="Times New Roman" w:hAnsi="PT Astra Serif" w:cs="Times New Roman"/>
          <w:b/>
          <w:sz w:val="28"/>
          <w:szCs w:val="28"/>
          <w:u w:val="single"/>
          <w:lang w:eastAsia="ru-RU"/>
        </w:rPr>
        <w:t>информатика (2-11 класс);</w:t>
      </w:r>
    </w:p>
    <w:p w:rsidR="004C1057" w:rsidRPr="00A469DA" w:rsidRDefault="004C1057" w:rsidP="004C10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физика (7-11 класс)</w:t>
      </w:r>
    </w:p>
    <w:p w:rsidR="004C1057" w:rsidRPr="00A469DA" w:rsidRDefault="004C1057" w:rsidP="004C10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биология (9-11 класс);</w:t>
      </w:r>
    </w:p>
    <w:p w:rsidR="004C1057" w:rsidRPr="00A469DA" w:rsidRDefault="004C1057" w:rsidP="004C10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обществознание (9-11 класс);</w:t>
      </w:r>
    </w:p>
    <w:p w:rsidR="004C1057" w:rsidRPr="00A469DA" w:rsidRDefault="004C1057" w:rsidP="004C105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химия (8-11 класс);</w:t>
      </w:r>
    </w:p>
    <w:p w:rsidR="004C1057" w:rsidRPr="00A469DA" w:rsidRDefault="004C1057" w:rsidP="004C1057">
      <w:pPr>
        <w:shd w:val="clear" w:color="auto" w:fill="FFFFFF"/>
        <w:spacing w:before="100" w:beforeAutospacing="1" w:after="100" w:afterAutospacing="1" w:line="375" w:lineRule="atLeas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в два этапа:</w:t>
      </w:r>
    </w:p>
    <w:p w:rsidR="004C1057" w:rsidRPr="00A469DA" w:rsidRDefault="004C1057" w:rsidP="004C105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75" w:lineRule="atLeas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отборочный</w:t>
      </w:r>
      <w:proofErr w:type="gramEnd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– дистанционно на сайте олимпиады;</w:t>
      </w:r>
    </w:p>
    <w:p w:rsidR="004C1057" w:rsidRPr="00A469DA" w:rsidRDefault="004C1057" w:rsidP="004C105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75" w:lineRule="atLeas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заключительный</w:t>
      </w:r>
      <w:proofErr w:type="gramEnd"/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– очно на базе СФУ и на региональных площадках.</w:t>
      </w:r>
    </w:p>
    <w:p w:rsidR="004C1057" w:rsidRPr="00A469DA" w:rsidRDefault="004C1057" w:rsidP="004C1057">
      <w:pPr>
        <w:pStyle w:val="a7"/>
        <w:shd w:val="clear" w:color="auto" w:fill="FFFFFF"/>
        <w:spacing w:before="0" w:beforeAutospacing="0" w:after="225" w:afterAutospacing="0"/>
        <w:jc w:val="both"/>
        <w:rPr>
          <w:rFonts w:ascii="PT Astra Serif" w:hAnsi="PT Astra Serif"/>
          <w:sz w:val="28"/>
          <w:szCs w:val="28"/>
        </w:rPr>
      </w:pPr>
      <w:r w:rsidRPr="00A469DA">
        <w:rPr>
          <w:rFonts w:ascii="PT Astra Serif" w:hAnsi="PT Astra Serif"/>
          <w:sz w:val="28"/>
          <w:szCs w:val="28"/>
        </w:rPr>
        <w:t>Опубликован проект приказа Министерства науки и высшего образования Российской Федерации «Об утверждении перечня олимпиад школьников и их уровней на 2022/23 учебный год». Документ размещен на федеральном портале проектов нормативных правовых актов. Большая часть соревнований, входивших в утвержденный Перечень прошлого сезона, включена и в проект этого года.</w:t>
      </w:r>
      <w:r w:rsidRPr="00A469DA">
        <w:rPr>
          <w:rFonts w:ascii="PT Astra Serif" w:hAnsi="PT Astra Serif"/>
          <w:sz w:val="28"/>
          <w:szCs w:val="28"/>
          <w:shd w:val="clear" w:color="auto" w:fill="FFFFFF"/>
        </w:rPr>
        <w:t xml:space="preserve"> Олимпиады, входящие в Перечень, являются бесплатными. Победители и призеры заключительных этапов состязаний смогут получить различные льготы при поступлении в вузы.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A469DA">
        <w:rPr>
          <w:rFonts w:ascii="PT Astra Serif" w:hAnsi="PT Astra Serif" w:cs="Times New Roman"/>
          <w:sz w:val="28"/>
          <w:szCs w:val="28"/>
          <w:shd w:val="clear" w:color="auto" w:fill="FFFFFF"/>
        </w:rPr>
        <w:t>?2)Конкурсы и олимпиады Малой академии наук «Интеллект будущего» включены в перечень олимпиад Министерства просвещения РФ.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A469DA">
        <w:rPr>
          <w:rFonts w:ascii="PT Astra Serif" w:hAnsi="PT Astra Serif" w:cs="Times New Roman"/>
          <w:sz w:val="28"/>
          <w:szCs w:val="28"/>
          <w:shd w:val="clear" w:color="auto" w:fill="FFFFFF"/>
        </w:rPr>
        <w:t>СЛАЙД (список)</w:t>
      </w:r>
    </w:p>
    <w:p w:rsidR="004C1057" w:rsidRPr="00A469DA" w:rsidRDefault="004C1057" w:rsidP="004C1057">
      <w:pPr>
        <w:shd w:val="clear" w:color="auto" w:fill="FFFFFF"/>
        <w:spacing w:after="135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469DA">
        <w:rPr>
          <w:rFonts w:ascii="PT Astra Serif" w:eastAsia="Times New Roman" w:hAnsi="PT Astra Serif" w:cs="Times New Roman"/>
          <w:sz w:val="28"/>
          <w:szCs w:val="28"/>
          <w:lang w:eastAsia="ru-RU"/>
        </w:rPr>
        <w:t>На слайдах представлен лишь небольшой список олимпиад, которые помогут детям для развития их познавательных способностей.</w:t>
      </w:r>
    </w:p>
    <w:p w:rsidR="004C1057" w:rsidRPr="00A469DA" w:rsidRDefault="004C1057" w:rsidP="004C1057">
      <w:pPr>
        <w:jc w:val="both"/>
        <w:rPr>
          <w:rFonts w:ascii="PT Astra Serif" w:hAnsi="PT Astra Serif" w:cs="Times New Roman"/>
          <w:sz w:val="28"/>
          <w:szCs w:val="28"/>
        </w:rPr>
      </w:pPr>
      <w:r w:rsidRPr="00A469DA">
        <w:rPr>
          <w:rFonts w:ascii="PT Astra Serif" w:hAnsi="PT Astra Serif"/>
          <w:sz w:val="28"/>
          <w:szCs w:val="28"/>
          <w:shd w:val="clear" w:color="auto" w:fill="FFFFFF"/>
        </w:rPr>
        <w:t>Что делает одаренного ребенка счастливым? Наверное, то же, что делает счастливым всех детей: участие, поддержка, заинтересованность в нем как в личности, возможность</w:t>
      </w:r>
      <w:r w:rsidR="00D15530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 w:rsidRPr="00A469DA">
        <w:rPr>
          <w:rFonts w:ascii="PT Astra Serif" w:hAnsi="PT Astra Serif"/>
          <w:sz w:val="28"/>
          <w:szCs w:val="28"/>
          <w:shd w:val="clear" w:color="auto" w:fill="FFFFFF"/>
        </w:rPr>
        <w:t>испытания новых чувств и переживаний по поводу собственной успешности, радость от решенной трудной задачи, возможность ставить цели, достигать их, и просто</w:t>
      </w:r>
      <w:r w:rsidR="00D15530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 w:rsidRPr="00A469DA">
        <w:rPr>
          <w:rFonts w:ascii="PT Astra Serif" w:hAnsi="PT Astra Serif"/>
          <w:sz w:val="28"/>
          <w:szCs w:val="28"/>
          <w:shd w:val="clear" w:color="auto" w:fill="FFFFFF"/>
        </w:rPr>
        <w:t>мечтать. Очень важно, чтобы наше педагогическое сообщество и все, кто причастен к воспитанию и развитию ребенка, смогли бы создать для способного, одаренного, талантливого и любого ребенка именно такое счастливое</w:t>
      </w:r>
      <w:r w:rsidR="00D15530"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 w:rsidRPr="00A469DA">
        <w:rPr>
          <w:rFonts w:ascii="PT Astra Serif" w:hAnsi="PT Astra Serif"/>
          <w:sz w:val="28"/>
          <w:szCs w:val="28"/>
          <w:shd w:val="clear" w:color="auto" w:fill="FFFFFF"/>
        </w:rPr>
        <w:t>для него пространство.</w:t>
      </w:r>
    </w:p>
    <w:p w:rsidR="004C1057" w:rsidRPr="00D15530" w:rsidRDefault="004C1057" w:rsidP="00D15530">
      <w:pPr>
        <w:jc w:val="right"/>
        <w:rPr>
          <w:rFonts w:ascii="PT Astra Serif" w:hAnsi="PT Astra Serif"/>
          <w:i/>
          <w:sz w:val="24"/>
          <w:szCs w:val="24"/>
        </w:rPr>
      </w:pPr>
      <w:r w:rsidRPr="00D15530">
        <w:rPr>
          <w:rFonts w:ascii="PT Astra Serif" w:hAnsi="PT Astra Serif"/>
          <w:i/>
          <w:sz w:val="24"/>
          <w:szCs w:val="24"/>
        </w:rPr>
        <w:t xml:space="preserve">Гении не падают с неба, </w:t>
      </w:r>
    </w:p>
    <w:p w:rsidR="004C1057" w:rsidRPr="00D15530" w:rsidRDefault="004C1057" w:rsidP="00D15530">
      <w:pPr>
        <w:jc w:val="right"/>
        <w:rPr>
          <w:rFonts w:ascii="PT Astra Serif" w:hAnsi="PT Astra Serif"/>
          <w:i/>
          <w:sz w:val="24"/>
          <w:szCs w:val="24"/>
        </w:rPr>
      </w:pPr>
      <w:r w:rsidRPr="00D15530">
        <w:rPr>
          <w:rFonts w:ascii="PT Astra Serif" w:hAnsi="PT Astra Serif"/>
          <w:i/>
          <w:sz w:val="24"/>
          <w:szCs w:val="24"/>
        </w:rPr>
        <w:t>они должны иметь возможность</w:t>
      </w:r>
    </w:p>
    <w:p w:rsidR="00D15530" w:rsidRPr="00D15530" w:rsidRDefault="004C1057" w:rsidP="00D15530">
      <w:pPr>
        <w:jc w:val="right"/>
        <w:rPr>
          <w:rFonts w:ascii="PT Astra Serif" w:hAnsi="PT Astra Serif"/>
          <w:i/>
          <w:sz w:val="24"/>
          <w:szCs w:val="24"/>
        </w:rPr>
      </w:pPr>
      <w:r w:rsidRPr="00D15530">
        <w:rPr>
          <w:rFonts w:ascii="PT Astra Serif" w:hAnsi="PT Astra Serif"/>
          <w:i/>
          <w:sz w:val="24"/>
          <w:szCs w:val="24"/>
        </w:rPr>
        <w:t xml:space="preserve"> образоваться и развиться.</w:t>
      </w:r>
    </w:p>
    <w:p w:rsidR="00501A12" w:rsidRPr="00A469DA" w:rsidRDefault="004C1057" w:rsidP="00D15530">
      <w:pPr>
        <w:jc w:val="right"/>
        <w:rPr>
          <w:rFonts w:ascii="PT Astra Serif" w:hAnsi="PT Astra Serif" w:cs="Times New Roman"/>
          <w:sz w:val="28"/>
          <w:szCs w:val="28"/>
        </w:rPr>
      </w:pPr>
      <w:r w:rsidRPr="00D15530">
        <w:rPr>
          <w:rFonts w:ascii="PT Astra Serif" w:hAnsi="PT Astra Serif"/>
          <w:b/>
          <w:i/>
          <w:sz w:val="28"/>
        </w:rPr>
        <w:t>А. Бебель</w:t>
      </w:r>
      <w:bookmarkStart w:id="0" w:name="_GoBack"/>
      <w:bookmarkEnd w:id="0"/>
    </w:p>
    <w:sectPr w:rsidR="00501A12" w:rsidRPr="00A469DA" w:rsidSect="00A469D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Cambria"/>
    <w:panose1 w:val="020B0604020202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4EA"/>
    <w:multiLevelType w:val="multilevel"/>
    <w:tmpl w:val="04FC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1D7E97"/>
    <w:multiLevelType w:val="multilevel"/>
    <w:tmpl w:val="7638B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952E76"/>
    <w:multiLevelType w:val="multilevel"/>
    <w:tmpl w:val="2D78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195F9D"/>
    <w:multiLevelType w:val="hybridMultilevel"/>
    <w:tmpl w:val="A76A08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474BD"/>
    <w:multiLevelType w:val="multilevel"/>
    <w:tmpl w:val="9DA41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26641D"/>
    <w:multiLevelType w:val="multilevel"/>
    <w:tmpl w:val="FC8C3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19475D"/>
    <w:multiLevelType w:val="hybridMultilevel"/>
    <w:tmpl w:val="39EC7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07864"/>
    <w:multiLevelType w:val="hybridMultilevel"/>
    <w:tmpl w:val="C68C6614"/>
    <w:lvl w:ilvl="0" w:tplc="B85E91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DF91D3B"/>
    <w:multiLevelType w:val="hybridMultilevel"/>
    <w:tmpl w:val="0B2E21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3FB7DCD"/>
    <w:multiLevelType w:val="hybridMultilevel"/>
    <w:tmpl w:val="E7183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63C28"/>
    <w:multiLevelType w:val="multilevel"/>
    <w:tmpl w:val="3962B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6D455B"/>
    <w:multiLevelType w:val="hybridMultilevel"/>
    <w:tmpl w:val="CA66404C"/>
    <w:lvl w:ilvl="0" w:tplc="F41A26F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D6063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749AC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DB0F22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5F4994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B800F7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BC9A5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18C12A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5CC1C5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69A111DE"/>
    <w:multiLevelType w:val="multilevel"/>
    <w:tmpl w:val="26CA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7E2603E"/>
    <w:multiLevelType w:val="hybridMultilevel"/>
    <w:tmpl w:val="E58A80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4"/>
  </w:num>
  <w:num w:numId="5">
    <w:abstractNumId w:val="0"/>
  </w:num>
  <w:num w:numId="6">
    <w:abstractNumId w:val="8"/>
  </w:num>
  <w:num w:numId="7">
    <w:abstractNumId w:val="11"/>
  </w:num>
  <w:num w:numId="8">
    <w:abstractNumId w:val="6"/>
  </w:num>
  <w:num w:numId="9">
    <w:abstractNumId w:val="9"/>
  </w:num>
  <w:num w:numId="10">
    <w:abstractNumId w:val="3"/>
  </w:num>
  <w:num w:numId="11">
    <w:abstractNumId w:val="13"/>
  </w:num>
  <w:num w:numId="12">
    <w:abstractNumId w:val="5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2D7C"/>
    <w:rsid w:val="0001529B"/>
    <w:rsid w:val="00096EEB"/>
    <w:rsid w:val="000F0617"/>
    <w:rsid w:val="00126A40"/>
    <w:rsid w:val="001548DF"/>
    <w:rsid w:val="001C442F"/>
    <w:rsid w:val="001D2B79"/>
    <w:rsid w:val="001E1A5E"/>
    <w:rsid w:val="00211D85"/>
    <w:rsid w:val="002D37B6"/>
    <w:rsid w:val="00312108"/>
    <w:rsid w:val="00334A24"/>
    <w:rsid w:val="003A1816"/>
    <w:rsid w:val="00462DF0"/>
    <w:rsid w:val="00463C16"/>
    <w:rsid w:val="00464E2F"/>
    <w:rsid w:val="0047166A"/>
    <w:rsid w:val="00493E65"/>
    <w:rsid w:val="004C1057"/>
    <w:rsid w:val="00501A12"/>
    <w:rsid w:val="00514606"/>
    <w:rsid w:val="00550B69"/>
    <w:rsid w:val="00593162"/>
    <w:rsid w:val="005A48F7"/>
    <w:rsid w:val="005C35EC"/>
    <w:rsid w:val="006516A5"/>
    <w:rsid w:val="006768E0"/>
    <w:rsid w:val="00683B89"/>
    <w:rsid w:val="006F3B01"/>
    <w:rsid w:val="00744130"/>
    <w:rsid w:val="007673AC"/>
    <w:rsid w:val="00815D98"/>
    <w:rsid w:val="0082519F"/>
    <w:rsid w:val="0088109A"/>
    <w:rsid w:val="00882E2C"/>
    <w:rsid w:val="00894524"/>
    <w:rsid w:val="008F075F"/>
    <w:rsid w:val="009428A5"/>
    <w:rsid w:val="00943BBA"/>
    <w:rsid w:val="00972D7C"/>
    <w:rsid w:val="00A469DA"/>
    <w:rsid w:val="00A538EF"/>
    <w:rsid w:val="00A950FE"/>
    <w:rsid w:val="00AA2BA9"/>
    <w:rsid w:val="00B03008"/>
    <w:rsid w:val="00B0578C"/>
    <w:rsid w:val="00C071CE"/>
    <w:rsid w:val="00C4367F"/>
    <w:rsid w:val="00CB02FA"/>
    <w:rsid w:val="00D06131"/>
    <w:rsid w:val="00D15530"/>
    <w:rsid w:val="00D17905"/>
    <w:rsid w:val="00D5307E"/>
    <w:rsid w:val="00DD66AD"/>
    <w:rsid w:val="00DF3B5F"/>
    <w:rsid w:val="00F8169D"/>
    <w:rsid w:val="00FA6E72"/>
    <w:rsid w:val="00FF5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8EF"/>
    <w:pPr>
      <w:ind w:left="720"/>
      <w:contextualSpacing/>
    </w:pPr>
  </w:style>
  <w:style w:type="paragraph" w:customStyle="1" w:styleId="c0">
    <w:name w:val="c0"/>
    <w:basedOn w:val="a"/>
    <w:rsid w:val="00154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548DF"/>
  </w:style>
  <w:style w:type="character" w:customStyle="1" w:styleId="c1">
    <w:name w:val="c1"/>
    <w:basedOn w:val="a0"/>
    <w:rsid w:val="001548DF"/>
  </w:style>
  <w:style w:type="character" w:styleId="a4">
    <w:name w:val="Strong"/>
    <w:basedOn w:val="a0"/>
    <w:uiPriority w:val="22"/>
    <w:qFormat/>
    <w:rsid w:val="003A181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53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307E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C1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4C1057"/>
    <w:rPr>
      <w:i/>
      <w:iCs/>
    </w:rPr>
  </w:style>
  <w:style w:type="character" w:styleId="a9">
    <w:name w:val="Hyperlink"/>
    <w:basedOn w:val="a0"/>
    <w:uiPriority w:val="99"/>
    <w:semiHidden/>
    <w:unhideWhenUsed/>
    <w:rsid w:val="004C10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3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3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31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30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17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5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01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6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99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44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13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75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352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3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8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73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1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7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6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696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29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61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812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79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riusolymp.ru/abou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95164-D11E-4172-AC50-7B3B4876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Happy</cp:lastModifiedBy>
  <cp:revision>44</cp:revision>
  <cp:lastPrinted>2022-08-29T03:02:00Z</cp:lastPrinted>
  <dcterms:created xsi:type="dcterms:W3CDTF">2022-08-16T04:36:00Z</dcterms:created>
  <dcterms:modified xsi:type="dcterms:W3CDTF">2022-12-20T08:42:00Z</dcterms:modified>
</cp:coreProperties>
</file>